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B7B" w:rsidRDefault="00D941F9">
      <w:pPr>
        <w:pStyle w:val="Standard"/>
        <w:tabs>
          <w:tab w:val="left" w:pos="1590"/>
        </w:tabs>
        <w:spacing w:before="120" w:after="240"/>
        <w:jc w:val="center"/>
        <w:rPr>
          <w:rFonts w:ascii="Source Sans Pro Light" w:hAnsi="Source Sans Pro Light" w:cs="News Gothic MT"/>
          <w:b/>
          <w:sz w:val="22"/>
          <w:szCs w:val="22"/>
        </w:rPr>
      </w:pPr>
      <w:r>
        <w:rPr>
          <w:rFonts w:ascii="Source Sans Pro Light" w:hAnsi="Source Sans Pro Light" w:cs="News Gothic MT"/>
          <w:b/>
          <w:sz w:val="22"/>
          <w:szCs w:val="22"/>
        </w:rPr>
        <w:t>ANEXO V</w:t>
      </w:r>
    </w:p>
    <w:p w:rsidR="00442B7B" w:rsidRDefault="00D941F9">
      <w:pPr>
        <w:pStyle w:val="Standard"/>
        <w:spacing w:before="120" w:after="240"/>
        <w:jc w:val="center"/>
        <w:rPr>
          <w:rFonts w:ascii="Source Sans Pro Light" w:hAnsi="Source Sans Pro Light" w:cs="News Gothic MT"/>
          <w:b/>
          <w:bCs/>
          <w:color w:val="000000"/>
          <w:sz w:val="22"/>
          <w:szCs w:val="22"/>
        </w:rPr>
      </w:pPr>
      <w:r>
        <w:rPr>
          <w:rFonts w:ascii="Source Sans Pro Light" w:hAnsi="Source Sans Pro Light" w:cs="News Gothic MT"/>
          <w:b/>
          <w:bCs/>
          <w:color w:val="000000"/>
          <w:sz w:val="22"/>
          <w:szCs w:val="22"/>
        </w:rPr>
        <w:t>CERTIFICACIÓN DE NO ESTAR INCURSA EN INCOMPATIBILIDAD PARA CONTRATAR.</w:t>
      </w:r>
    </w:p>
    <w:p w:rsidR="00442B7B" w:rsidRDefault="00D941F9">
      <w:pPr>
        <w:pStyle w:val="Standard"/>
        <w:tabs>
          <w:tab w:val="left" w:pos="1590"/>
        </w:tabs>
        <w:spacing w:before="120" w:after="240"/>
        <w:jc w:val="center"/>
        <w:rPr>
          <w:rFonts w:ascii="Source Sans Pro Light" w:hAnsi="Source Sans Pro Light" w:cs="News Gothic MT"/>
          <w:b/>
          <w:bCs/>
          <w:color w:val="000000"/>
          <w:sz w:val="22"/>
          <w:szCs w:val="22"/>
        </w:rPr>
      </w:pPr>
      <w:r>
        <w:rPr>
          <w:rFonts w:ascii="Source Sans Pro Light" w:hAnsi="Source Sans Pro Light" w:cs="News Gothic MT"/>
          <w:b/>
          <w:bCs/>
          <w:color w:val="000000"/>
          <w:sz w:val="22"/>
          <w:szCs w:val="22"/>
        </w:rPr>
        <w:t>(SOBRE ELECTRÓNICO N.º 1)</w:t>
      </w:r>
    </w:p>
    <w:p w:rsidR="00442B7B" w:rsidRDefault="00442B7B">
      <w:pPr>
        <w:pStyle w:val="Standard"/>
        <w:tabs>
          <w:tab w:val="left" w:pos="1590"/>
        </w:tabs>
        <w:spacing w:before="120" w:after="240"/>
        <w:jc w:val="center"/>
        <w:rPr>
          <w:rFonts w:ascii="Source Sans Pro Light" w:hAnsi="Source Sans Pro Light" w:cs="News Gothic MT"/>
          <w:b/>
          <w:bCs/>
          <w:color w:val="000000"/>
          <w:sz w:val="22"/>
          <w:szCs w:val="22"/>
        </w:rPr>
      </w:pPr>
    </w:p>
    <w:p w:rsidR="00442B7B" w:rsidRDefault="00D941F9">
      <w:pPr>
        <w:pStyle w:val="Standard"/>
        <w:spacing w:before="120" w:after="240"/>
        <w:jc w:val="both"/>
        <w:rPr>
          <w:rFonts w:ascii="Source Sans Pro Light" w:hAnsi="Source Sans Pro Light"/>
          <w:sz w:val="22"/>
          <w:szCs w:val="22"/>
        </w:rPr>
      </w:pPr>
      <w:r>
        <w:rPr>
          <w:rFonts w:ascii="Source Sans Pro Light" w:hAnsi="Source Sans Pro Light" w:cs="News Gothic MT"/>
          <w:color w:val="000000"/>
          <w:sz w:val="22"/>
          <w:szCs w:val="22"/>
        </w:rPr>
        <w:t>D./</w:t>
      </w:r>
      <w:r>
        <w:rPr>
          <w:rFonts w:ascii="Source Sans Pro Light" w:hAnsi="Source Sans Pro Light" w:cs="News Gothic MT"/>
          <w:sz w:val="22"/>
          <w:szCs w:val="22"/>
        </w:rPr>
        <w:t xml:space="preserve">Dña. ___________________________________________________  con DNI n.º __________________ en nombre y representación de la empresa ________________________________________________ actuando en calidad de ___________________________________ (administrador/a único/a, administrador/a solidario/a, administradores/as mancomunados/as, secretario/a del consejo de administración- en este último caso se exigirá además visto bueno del/la presidente/a del consejo), </w:t>
      </w:r>
      <w:r>
        <w:rPr>
          <w:rFonts w:ascii="Source Sans Pro Light" w:hAnsi="Source Sans Pro Light" w:cs="News Gothic MT"/>
          <w:b/>
          <w:sz w:val="22"/>
          <w:szCs w:val="22"/>
        </w:rPr>
        <w:t>CERTIFICA:</w:t>
      </w:r>
    </w:p>
    <w:p w:rsidR="00442B7B" w:rsidRDefault="00D941F9">
      <w:pPr>
        <w:pStyle w:val="Standard"/>
        <w:spacing w:before="120" w:after="240"/>
        <w:jc w:val="both"/>
        <w:rPr>
          <w:rFonts w:ascii="Source Sans Pro Light" w:hAnsi="Source Sans Pro Light"/>
          <w:sz w:val="22"/>
          <w:szCs w:val="22"/>
        </w:rPr>
      </w:pPr>
      <w:r>
        <w:rPr>
          <w:rFonts w:ascii="Source Sans Pro Light" w:hAnsi="Source Sans Pro Light" w:cs="News Gothic MT"/>
          <w:sz w:val="22"/>
          <w:szCs w:val="22"/>
        </w:rPr>
        <w:t>Que no forma parte de los órganos de gobierno o administración de la empresa, ningún alto cargo incluido en el ámbito de aplicación del artículo 2 de  la Ley 3/2005, de 8 de abril, de Incompatibilidades de Altos Cargos de la Administración de la Junta de Andalucía y de Declaración de Actividades, Bienes e Intereses de Altos Cargos y otros Cargos Públicos</w:t>
      </w:r>
      <w:r>
        <w:rPr>
          <w:rFonts w:ascii="Source Sans Pro Light" w:hAnsi="Source Sans Pro Light" w:cs="News Gothic MT"/>
          <w:iCs/>
          <w:color w:val="000000"/>
          <w:sz w:val="22"/>
          <w:szCs w:val="22"/>
        </w:rPr>
        <w:t>, y Decreto 176/2005, de 26 de julio, de desarrollo de la citada ley, así como que no ostenta participación superior al diez por ciento computada en la forma que regula el artículo 5 de la citada Ley</w:t>
      </w:r>
      <w:r>
        <w:rPr>
          <w:rFonts w:ascii="Source Sans Pro Light" w:hAnsi="Source Sans Pro Light" w:cs="News Gothic MT"/>
          <w:sz w:val="22"/>
          <w:szCs w:val="22"/>
        </w:rPr>
        <w:t>.</w:t>
      </w:r>
    </w:p>
    <w:p w:rsidR="00442B7B" w:rsidRDefault="00442B7B">
      <w:pPr>
        <w:pStyle w:val="Standard"/>
        <w:spacing w:before="120" w:after="240"/>
        <w:jc w:val="both"/>
        <w:rPr>
          <w:rFonts w:ascii="Source Sans Pro Light" w:eastAsia="NewsGotT, 'Times New Roman'" w:hAnsi="Source Sans Pro Light" w:cs="NewsGotT, 'Times New Roman'"/>
          <w:b/>
          <w:spacing w:val="-3"/>
          <w:sz w:val="22"/>
          <w:szCs w:val="22"/>
          <w:lang w:val="es-ES_tradnl"/>
        </w:rPr>
      </w:pPr>
    </w:p>
    <w:p w:rsidR="00442B7B" w:rsidRDefault="00442B7B">
      <w:pPr>
        <w:pStyle w:val="Standard"/>
        <w:spacing w:before="120" w:after="240"/>
        <w:jc w:val="both"/>
        <w:rPr>
          <w:rFonts w:ascii="Source Sans Pro Light" w:eastAsia="NewsGotT, 'Times New Roman'" w:hAnsi="Source Sans Pro Light" w:cs="NewsGotT, 'Times New Roman'"/>
          <w:b/>
          <w:spacing w:val="-3"/>
          <w:sz w:val="22"/>
          <w:szCs w:val="22"/>
          <w:lang w:val="es-ES_tradnl"/>
        </w:rPr>
      </w:pPr>
    </w:p>
    <w:p w:rsidR="00442B7B" w:rsidRDefault="00442B7B">
      <w:pPr>
        <w:pStyle w:val="Standard"/>
        <w:tabs>
          <w:tab w:val="left" w:pos="708"/>
          <w:tab w:val="center" w:pos="4252"/>
          <w:tab w:val="right" w:pos="8504"/>
        </w:tabs>
        <w:ind w:right="283"/>
        <w:jc w:val="both"/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</w:pPr>
    </w:p>
    <w:p w:rsidR="00442B7B" w:rsidRDefault="00D941F9">
      <w:pPr>
        <w:pStyle w:val="Standard"/>
        <w:jc w:val="right"/>
        <w:rPr>
          <w:rFonts w:ascii="Source Sans Pro Light" w:eastAsia="SimSun, 宋体" w:hAnsi="Source Sans Pro Light" w:cs="News Gothic MT"/>
          <w:sz w:val="22"/>
          <w:szCs w:val="22"/>
        </w:rPr>
      </w:pPr>
      <w:proofErr w:type="gramStart"/>
      <w:r>
        <w:rPr>
          <w:rFonts w:ascii="Source Sans Pro Light" w:eastAsia="SimSun, 宋体" w:hAnsi="Source Sans Pro Light" w:cs="News Gothic MT"/>
          <w:sz w:val="22"/>
          <w:szCs w:val="22"/>
        </w:rPr>
        <w:t>En...</w:t>
      </w:r>
      <w:proofErr w:type="gramEnd"/>
      <w:r>
        <w:rPr>
          <w:rFonts w:ascii="Source Sans Pro Light" w:eastAsia="SimSun, 宋体" w:hAnsi="Source Sans Pro Light" w:cs="News Gothic MT"/>
          <w:sz w:val="22"/>
          <w:szCs w:val="22"/>
        </w:rPr>
        <w:t>…….….…......, a...… de...………......de 202 ….</w:t>
      </w:r>
    </w:p>
    <w:p w:rsidR="00442B7B" w:rsidRDefault="00442B7B">
      <w:pPr>
        <w:pStyle w:val="Standard"/>
        <w:ind w:left="227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442B7B" w:rsidRDefault="00442B7B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442B7B" w:rsidRDefault="00442B7B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442B7B" w:rsidRDefault="00442B7B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442B7B" w:rsidRDefault="00442B7B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442B7B" w:rsidRDefault="00D941F9">
      <w:pPr>
        <w:pStyle w:val="Standard"/>
        <w:jc w:val="center"/>
        <w:rPr>
          <w:rFonts w:ascii="Source Sans Pro Light" w:eastAsia="SimSun, 宋体" w:hAnsi="Source Sans Pro Light" w:cs="News Gothic MT"/>
          <w:sz w:val="22"/>
          <w:szCs w:val="22"/>
        </w:rPr>
      </w:pPr>
      <w:r>
        <w:rPr>
          <w:rFonts w:ascii="Source Sans Pro Light" w:eastAsia="SimSun, 宋体" w:hAnsi="Source Sans Pro Light" w:cs="News Gothic MT"/>
          <w:sz w:val="22"/>
          <w:szCs w:val="22"/>
        </w:rPr>
        <w:t>POR LA EMPRESA,</w:t>
      </w:r>
    </w:p>
    <w:p w:rsidR="00442B7B" w:rsidRDefault="00442B7B">
      <w:pPr>
        <w:pStyle w:val="Standard"/>
        <w:ind w:left="3827" w:firstLine="493"/>
        <w:jc w:val="both"/>
        <w:rPr>
          <w:rFonts w:ascii="Source Sans Pro Light" w:eastAsia="SimSun, 宋体" w:hAnsi="Source Sans Pro Light" w:cs="News Gothic MT"/>
          <w:sz w:val="22"/>
          <w:szCs w:val="22"/>
        </w:rPr>
      </w:pPr>
    </w:p>
    <w:p w:rsidR="00442B7B" w:rsidRDefault="00442B7B">
      <w:pPr>
        <w:pStyle w:val="Standard"/>
        <w:jc w:val="center"/>
        <w:rPr>
          <w:rFonts w:ascii="Noto Serif Lao" w:hAnsi="Noto Serif Lao"/>
        </w:rPr>
      </w:pPr>
    </w:p>
    <w:p w:rsidR="00442B7B" w:rsidRDefault="00442B7B">
      <w:pPr>
        <w:pStyle w:val="Standard"/>
        <w:jc w:val="center"/>
        <w:rPr>
          <w:rFonts w:ascii="Noto Serif Lao" w:hAnsi="Noto Serif Lao"/>
        </w:rPr>
      </w:pPr>
    </w:p>
    <w:p w:rsidR="00442B7B" w:rsidRDefault="00D941F9">
      <w:pPr>
        <w:pStyle w:val="Standard"/>
        <w:spacing w:before="120" w:after="240"/>
        <w:jc w:val="center"/>
        <w:rPr>
          <w:rFonts w:ascii="Noto Serif Lao" w:eastAsia="NewsGotT, 'Times New Roman'" w:hAnsi="Noto Serif Lao" w:cs="News Gothic MT"/>
          <w:color w:val="000000"/>
          <w:spacing w:val="-3"/>
          <w:sz w:val="22"/>
          <w:szCs w:val="22"/>
          <w:shd w:val="clear" w:color="auto" w:fill="FFFFFF"/>
          <w:lang w:val="es-ES_tradnl" w:eastAsia="es-ES"/>
        </w:rPr>
      </w:pPr>
      <w:proofErr w:type="gramStart"/>
      <w:r>
        <w:rPr>
          <w:rFonts w:ascii="Source Sans Pro Light" w:eastAsia="SimSun, 宋体" w:hAnsi="Source Sans Pro Light" w:cs="News Gothic MT"/>
          <w:lang w:val="es-ES_tradnl" w:eastAsia="es-ES"/>
        </w:rPr>
        <w:t>Fdo.:</w:t>
      </w:r>
      <w:r>
        <w:rPr>
          <w:rFonts w:ascii="Source Sans Pro Light" w:eastAsia="SimSun, 宋体" w:hAnsi="Source Sans Pro Light" w:cs="News Gothic MT"/>
          <w:b/>
          <w:lang w:val="es-ES_tradnl" w:eastAsia="es-ES"/>
        </w:rPr>
        <w:t>…</w:t>
      </w:r>
      <w:proofErr w:type="gramEnd"/>
      <w:r>
        <w:rPr>
          <w:rFonts w:ascii="Source Sans Pro Light" w:eastAsia="SimSun, 宋体" w:hAnsi="Source Sans Pro Light" w:cs="News Gothic MT"/>
          <w:b/>
          <w:lang w:val="es-ES_tradnl" w:eastAsia="es-ES"/>
        </w:rPr>
        <w:t>…………………………………</w:t>
      </w:r>
    </w:p>
    <w:sectPr w:rsidR="00442B7B" w:rsidSect="003724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558" w:bottom="1417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920" w:rsidRDefault="00D941F9">
      <w:r>
        <w:separator/>
      </w:r>
    </w:p>
  </w:endnote>
  <w:endnote w:type="continuationSeparator" w:id="0">
    <w:p w:rsidR="00544920" w:rsidRDefault="00D94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ews Gothic MT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NewsGotT, 'Times New Roman'">
    <w:charset w:val="00"/>
    <w:family w:val="auto"/>
    <w:pitch w:val="variable"/>
  </w:font>
  <w:font w:name="NewsGotT">
    <w:altName w:val="Times New Roman"/>
    <w:charset w:val="00"/>
    <w:family w:val="auto"/>
    <w:pitch w:val="variable"/>
  </w:font>
  <w:font w:name="SimSun, 宋体">
    <w:charset w:val="00"/>
    <w:family w:val="auto"/>
    <w:pitch w:val="variable"/>
  </w:font>
  <w:font w:name="Noto Serif Lao">
    <w:panose1 w:val="02020502060505020204"/>
    <w:charset w:val="00"/>
    <w:family w:val="roman"/>
    <w:pitch w:val="variable"/>
    <w:sig w:usb0="82000003" w:usb1="00002002" w:usb2="00000000" w:usb3="00000000" w:csb0="00000001" w:csb1="00000000"/>
  </w:font>
  <w:font w:name="Source Sans Pro">
    <w:altName w:val="Corbel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4B4" w:rsidRDefault="003724B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4B4" w:rsidRDefault="003724B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4B4" w:rsidRDefault="003724B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920" w:rsidRDefault="00D941F9">
      <w:r>
        <w:rPr>
          <w:color w:val="000000"/>
        </w:rPr>
        <w:separator/>
      </w:r>
    </w:p>
  </w:footnote>
  <w:footnote w:type="continuationSeparator" w:id="0">
    <w:p w:rsidR="00544920" w:rsidRDefault="00D94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4B4" w:rsidRDefault="003724B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127" w:rsidRDefault="00BC6127" w:rsidP="003724B4">
    <w:pPr>
      <w:pStyle w:val="Encabezado"/>
      <w:jc w:val="right"/>
      <w:rPr>
        <w:noProof/>
      </w:rPr>
    </w:pPr>
    <w:r>
      <w:rPr>
        <w:rFonts w:ascii="Source Sans Pro" w:eastAsia="SimSun" w:hAnsi="Source Sans Pro" w:cs="Mangal"/>
        <w:b/>
        <w:bCs/>
        <w:noProof/>
        <w:color w:val="000000"/>
        <w:spacing w:val="-3"/>
        <w:sz w:val="20"/>
        <w:szCs w:val="20"/>
        <w:lang w:eastAsia="es-ES"/>
      </w:rPr>
      <w:drawing>
        <wp:anchor distT="0" distB="0" distL="114300" distR="114300" simplePos="0" relativeHeight="251659264" behindDoc="0" locked="0" layoutInCell="1" allowOverlap="1" wp14:anchorId="7829C73E" wp14:editId="75CD8D42">
          <wp:simplePos x="0" y="0"/>
          <wp:positionH relativeFrom="margin">
            <wp:align>left</wp:align>
          </wp:positionH>
          <wp:positionV relativeFrom="paragraph">
            <wp:posOffset>-173784</wp:posOffset>
          </wp:positionV>
          <wp:extent cx="2080895" cy="466090"/>
          <wp:effectExtent l="0" t="0" r="0" b="0"/>
          <wp:wrapSquare wrapText="bothSides"/>
          <wp:docPr id="6" name="Imagen 6" descr="C:\Users\garciaanai71z.DMSAS\AppData\Local\Microsoft\Windows\INetCache\Content.Word\Nue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arciaanai71z.DMSAS\AppData\Local\Microsoft\Windows\INetCache\Content.Word\Nuevo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089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GoBack"/>
    <w:bookmarkEnd w:id="0"/>
    <w:r w:rsidRPr="002A4DA9">
      <w:rPr>
        <w:rFonts w:ascii="Source Sans Pro" w:eastAsia="Noto Sans HK Light" w:hAnsi="Source Sans Pro"/>
        <w:color w:val="3A9664"/>
        <w:sz w:val="16"/>
        <w:szCs w:val="16"/>
      </w:rPr>
      <w:t>CENTRAL PROVINCIAL DE COMPRAS DE JAÉN</w:t>
    </w:r>
  </w:p>
  <w:p w:rsidR="0053748A" w:rsidRDefault="003724B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4B4" w:rsidRDefault="003724B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74FEB"/>
    <w:multiLevelType w:val="multilevel"/>
    <w:tmpl w:val="59547BF8"/>
    <w:styleLink w:val="WWNum2"/>
    <w:lvl w:ilvl="0">
      <w:numFmt w:val="bullet"/>
      <w:lvlText w:val="-"/>
      <w:lvlJc w:val="left"/>
      <w:pPr>
        <w:ind w:left="720" w:hanging="360"/>
      </w:pPr>
      <w:rPr>
        <w:rFonts w:ascii="News Gothic MT" w:hAnsi="News Gothic MT" w:cs="Arial"/>
        <w:spacing w:val="-3"/>
        <w:szCs w:val="24"/>
        <w:lang w:val="es-ES_tradn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" w15:restartNumberingAfterBreak="0">
    <w:nsid w:val="280C18C2"/>
    <w:multiLevelType w:val="multilevel"/>
    <w:tmpl w:val="0D025632"/>
    <w:styleLink w:val="WWNum1"/>
    <w:lvl w:ilvl="0">
      <w:numFmt w:val="bullet"/>
      <w:lvlText w:val="-"/>
      <w:lvlJc w:val="left"/>
      <w:pPr>
        <w:ind w:left="720" w:hanging="360"/>
      </w:pPr>
      <w:rPr>
        <w:rFonts w:ascii="News Gothic MT" w:hAnsi="News Gothic MT" w:cs="Arial"/>
        <w:lang w:val="es-ES_tradn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9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7B"/>
    <w:rsid w:val="003724B4"/>
    <w:rsid w:val="00442B7B"/>
    <w:rsid w:val="00544920"/>
    <w:rsid w:val="0096581B"/>
    <w:rsid w:val="00BC6127"/>
    <w:rsid w:val="00D5432B"/>
    <w:rsid w:val="00D941F9"/>
    <w:rsid w:val="00EF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87FA53D"/>
  <w15:docId w15:val="{C8FA0209-0297-4E4D-9599-FC8670CC5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3"/>
        <w:sz w:val="24"/>
        <w:szCs w:val="24"/>
        <w:lang w:val="es-E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cabezado">
    <w:name w:val="header"/>
    <w:basedOn w:val="Standard"/>
    <w:link w:val="EncabezadoCar"/>
    <w:pPr>
      <w:suppressLineNumbers/>
      <w:tabs>
        <w:tab w:val="center" w:pos="5244"/>
        <w:tab w:val="right" w:pos="10488"/>
      </w:tabs>
    </w:pPr>
  </w:style>
  <w:style w:type="paragraph" w:styleId="NormalWeb">
    <w:name w:val="Normal (Web)"/>
    <w:basedOn w:val="Standard"/>
    <w:pPr>
      <w:spacing w:before="280" w:after="280"/>
    </w:pPr>
    <w:rPr>
      <w:rFonts w:ascii="Times New Roman" w:eastAsia="Times New Roman" w:hAnsi="Times New Roman" w:cs="Times New Roman"/>
      <w:lang w:eastAsia="es-ES"/>
    </w:rPr>
  </w:style>
  <w:style w:type="character" w:customStyle="1" w:styleId="ListLabel69">
    <w:name w:val="ListLabel 69"/>
    <w:rPr>
      <w:rFonts w:ascii="News Gothic MT" w:eastAsia="News Gothic MT" w:hAnsi="News Gothic MT" w:cs="Arial"/>
      <w:lang w:val="es-ES_tradnl"/>
    </w:rPr>
  </w:style>
  <w:style w:type="character" w:customStyle="1" w:styleId="ListLabel70">
    <w:name w:val="ListLabel 70"/>
    <w:rPr>
      <w:rFonts w:ascii="News Gothic MT" w:eastAsia="News Gothic MT" w:hAnsi="News Gothic MT" w:cs="Arial"/>
      <w:spacing w:val="-3"/>
      <w:szCs w:val="24"/>
      <w:lang w:val="es-ES_tradnl"/>
    </w:rPr>
  </w:style>
  <w:style w:type="numbering" w:customStyle="1" w:styleId="WWNum1">
    <w:name w:val="WWNum1"/>
    <w:basedOn w:val="Sinlista"/>
    <w:pPr>
      <w:numPr>
        <w:numId w:val="1"/>
      </w:numPr>
    </w:pPr>
  </w:style>
  <w:style w:type="numbering" w:customStyle="1" w:styleId="WWNum2">
    <w:name w:val="WWNum2"/>
    <w:basedOn w:val="Sinlista"/>
    <w:pPr>
      <w:numPr>
        <w:numId w:val="2"/>
      </w:numPr>
    </w:pPr>
  </w:style>
  <w:style w:type="paragraph" w:styleId="Piedepgina">
    <w:name w:val="footer"/>
    <w:basedOn w:val="Normal"/>
    <w:link w:val="PiedepginaCar"/>
    <w:uiPriority w:val="99"/>
    <w:unhideWhenUsed/>
    <w:rsid w:val="00D5432B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5432B"/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rsid w:val="00BC6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Razzouk Martin, Ismael</dc:creator>
  <cp:lastModifiedBy>García Jiménez, Ana Isabel</cp:lastModifiedBy>
  <cp:revision>7</cp:revision>
  <dcterms:created xsi:type="dcterms:W3CDTF">2024-09-19T09:38:00Z</dcterms:created>
  <dcterms:modified xsi:type="dcterms:W3CDTF">2026-01-20T11:22:00Z</dcterms:modified>
</cp:coreProperties>
</file>